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974B" w14:textId="77777777" w:rsidR="00E17543" w:rsidRDefault="00E17543" w:rsidP="00F02326">
      <w:pPr>
        <w:pStyle w:val="Titolo1"/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738"/>
        <w:gridCol w:w="5068"/>
      </w:tblGrid>
      <w:tr w:rsidR="00E17543" w14:paraId="49E42ADC" w14:textId="77777777" w:rsidTr="00C65798">
        <w:trPr>
          <w:cantSplit/>
          <w:trHeight w:val="699"/>
          <w:tblHeader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8865"/>
            <w:hideMark/>
          </w:tcPr>
          <w:p w14:paraId="37ABD8FF" w14:textId="4E7B2A3F" w:rsidR="00E17543" w:rsidRPr="005932F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932F3">
              <w:rPr>
                <w:b/>
                <w:bCs/>
                <w:lang w:eastAsia="en-US"/>
              </w:rPr>
              <w:t xml:space="preserve">CLASSI </w:t>
            </w:r>
            <w:r w:rsidR="00C65798">
              <w:rPr>
                <w:b/>
                <w:bCs/>
                <w:lang w:eastAsia="en-US"/>
              </w:rPr>
              <w:t>SECONDE</w:t>
            </w:r>
          </w:p>
          <w:p w14:paraId="6D436CCF" w14:textId="77777777" w:rsidR="00E25059" w:rsidRPr="005932F3" w:rsidRDefault="00E17543" w:rsidP="00E2505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932F3">
              <w:rPr>
                <w:b/>
                <w:bCs/>
                <w:lang w:eastAsia="en-US"/>
              </w:rPr>
              <w:t>ENOGASTRONOMIA</w:t>
            </w:r>
            <w:r w:rsidR="00E25059" w:rsidRPr="005932F3">
              <w:rPr>
                <w:b/>
                <w:bCs/>
                <w:lang w:eastAsia="en-US"/>
              </w:rPr>
              <w:t xml:space="preserve"> </w:t>
            </w:r>
          </w:p>
          <w:p w14:paraId="1D8693AC" w14:textId="4D4E2D1E" w:rsidR="00E25059" w:rsidRPr="005932F3" w:rsidRDefault="00E25059" w:rsidP="00E2505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932F3">
              <w:rPr>
                <w:b/>
                <w:bCs/>
                <w:lang w:eastAsia="en-US"/>
              </w:rPr>
              <w:t>UNITA’ DI APPRENDIMENTO N.</w:t>
            </w:r>
            <w:r w:rsidR="003B6E75">
              <w:rPr>
                <w:b/>
                <w:bCs/>
                <w:lang w:eastAsia="en-US"/>
              </w:rPr>
              <w:t>1</w:t>
            </w:r>
          </w:p>
          <w:p w14:paraId="56B070CC" w14:textId="4EDBF15E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E17543" w14:paraId="7B12F7B2" w14:textId="77777777" w:rsidTr="00F70530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514D1136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Denominazione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149A35E9" w14:textId="4F563F11" w:rsidR="00E17543" w:rsidRPr="00D53E67" w:rsidRDefault="003B6E75" w:rsidP="00E618F7">
            <w:pPr>
              <w:tabs>
                <w:tab w:val="left" w:pos="5403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53E67">
              <w:rPr>
                <w:b/>
                <w:sz w:val="28"/>
                <w:szCs w:val="28"/>
              </w:rPr>
              <w:t>I COLORI DEGLI ALIMENTI</w:t>
            </w:r>
            <w:r w:rsidR="00E17543" w:rsidRPr="00D53E6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17543" w14:paraId="10355175" w14:textId="77777777" w:rsidTr="005932F3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21B54F84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Compito</w:t>
            </w:r>
            <w:r>
              <w:rPr>
                <w:i/>
                <w:lang w:eastAsia="en-US"/>
              </w:rPr>
              <w:t xml:space="preserve"> - </w:t>
            </w:r>
            <w:r w:rsidRPr="00727C05">
              <w:rPr>
                <w:b/>
                <w:bCs/>
                <w:i/>
                <w:lang w:eastAsia="en-US"/>
              </w:rPr>
              <w:t>prodotto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3B84B80" w14:textId="22349240" w:rsidR="00E17543" w:rsidRPr="0031456A" w:rsidRDefault="00056734" w:rsidP="0031456A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 w:rsidRPr="0031456A">
              <w:t>Realizzazione di mappe concettuali sugli alimenti raggruppati per colori e specifiche dietetiche</w:t>
            </w:r>
          </w:p>
        </w:tc>
      </w:tr>
      <w:tr w:rsidR="00E17543" w14:paraId="5CC9E93E" w14:textId="77777777" w:rsidTr="00E25059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95FA26B" w14:textId="77777777" w:rsidR="00E17543" w:rsidRPr="00727C05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Competenza Focus</w:t>
            </w:r>
          </w:p>
          <w:p w14:paraId="64E6E3AC" w14:textId="77777777" w:rsidR="00E17543" w:rsidRPr="00727C05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di</w:t>
            </w:r>
          </w:p>
          <w:p w14:paraId="08B9209E" w14:textId="77777777" w:rsidR="00E17543" w:rsidRPr="00727C05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area di indirizzo</w:t>
            </w:r>
          </w:p>
          <w:p w14:paraId="41250CCA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99B1037" w14:textId="6BE91A7D" w:rsidR="00E17543" w:rsidRPr="00037D04" w:rsidRDefault="003B6E75" w:rsidP="00D53E67">
            <w:pPr>
              <w:ind w:left="2"/>
              <w:jc w:val="both"/>
            </w:pPr>
            <w:r>
              <w:t xml:space="preserve"> N. 6</w:t>
            </w:r>
            <w:r w:rsidR="00560960">
              <w:t>:</w:t>
            </w:r>
            <w:r>
              <w:t xml:space="preserve"> </w:t>
            </w:r>
            <w:r w:rsidRPr="003B6E75">
              <w:t>Curare tutte le fasi del ciclo cliente nel contesto professionale</w:t>
            </w:r>
            <w:r>
              <w:t>,</w:t>
            </w:r>
            <w:r w:rsidRPr="003B6E75">
              <w:t xml:space="preserve"> </w:t>
            </w:r>
            <w:r>
              <w:t>a</w:t>
            </w:r>
            <w:r w:rsidRPr="003B6E75">
              <w:t>pplicando le tecniche di comunicazione più idonee ed efficaci nel rispetto delle diverse culture, delle prescrizioni religiose e delle specifiche esigenze dietetiche</w:t>
            </w:r>
            <w:r w:rsidR="00D53E67">
              <w:t>.</w:t>
            </w:r>
          </w:p>
        </w:tc>
      </w:tr>
      <w:tr w:rsidR="00E17543" w14:paraId="20CFF895" w14:textId="77777777" w:rsidTr="00F70530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C33E074" w14:textId="77777777" w:rsidR="00E25059" w:rsidRDefault="00E25059" w:rsidP="00E25059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</w:p>
          <w:p w14:paraId="215B9FA5" w14:textId="77777777" w:rsidR="00E17543" w:rsidRDefault="00E17543" w:rsidP="00E25059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727C05">
              <w:rPr>
                <w:b/>
                <w:bCs/>
                <w:i/>
                <w:iCs/>
                <w:lang w:eastAsia="en-US"/>
              </w:rPr>
              <w:t>Competenze di area generale</w:t>
            </w:r>
          </w:p>
          <w:p w14:paraId="7C13CC17" w14:textId="77777777" w:rsidR="00E25059" w:rsidRDefault="00E25059" w:rsidP="00E25059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</w:p>
          <w:p w14:paraId="2EA00B3B" w14:textId="53082F84" w:rsidR="00E25059" w:rsidRPr="00727C05" w:rsidRDefault="00E25059" w:rsidP="00E25059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FE8C563" w14:textId="2432DBE4" w:rsidR="00E17543" w:rsidRDefault="003B6E75" w:rsidP="00037D04">
            <w:pPr>
              <w:tabs>
                <w:tab w:val="left" w:pos="5403"/>
              </w:tabs>
              <w:spacing w:line="256" w:lineRule="auto"/>
              <w:jc w:val="both"/>
            </w:pPr>
            <w:r>
              <w:rPr>
                <w:lang w:eastAsia="en-US"/>
              </w:rPr>
              <w:t xml:space="preserve"> N.3</w:t>
            </w:r>
            <w:r w:rsidR="00560960">
              <w:rPr>
                <w:lang w:eastAsia="en-US"/>
              </w:rPr>
              <w:t xml:space="preserve">: </w:t>
            </w:r>
            <w:r w:rsidR="00037D04">
              <w:rPr>
                <w:lang w:eastAsia="en-US"/>
              </w:rPr>
              <w:t>R</w:t>
            </w:r>
            <w:r>
              <w:t>iconoscere gli aspetti geografici, ecologici, territoriali dell’ambiente naturale e antropico, le connessioni con le strutture demografiche, economiche, sociali, culturali e le trasformazioni intervenute nel corso del tempo</w:t>
            </w:r>
            <w:r w:rsidR="00037D04">
              <w:t>.</w:t>
            </w:r>
          </w:p>
          <w:p w14:paraId="3D8FEB66" w14:textId="513E786A" w:rsidR="00037D04" w:rsidRDefault="00037D04" w:rsidP="00037D04">
            <w:pPr>
              <w:tabs>
                <w:tab w:val="left" w:pos="5403"/>
              </w:tabs>
              <w:spacing w:line="256" w:lineRule="auto"/>
              <w:jc w:val="both"/>
              <w:rPr>
                <w:bCs/>
              </w:rPr>
            </w:pPr>
            <w:r>
              <w:t>N.7</w:t>
            </w:r>
            <w:r w:rsidR="00560960">
              <w:t>:</w:t>
            </w:r>
            <w:r>
              <w:rPr>
                <w:bCs/>
              </w:rPr>
              <w:t xml:space="preserve"> Individuare e utilizzare le moderne forme di comunicazione visiva e multimediale, anche con riferimento alle strategie espressive e agli strumenti tecnici della comunicazione in rete</w:t>
            </w:r>
            <w:r w:rsidR="00D53E67">
              <w:rPr>
                <w:bCs/>
              </w:rPr>
              <w:t>.</w:t>
            </w:r>
          </w:p>
          <w:p w14:paraId="26E9B0F2" w14:textId="649E50C0" w:rsidR="00037D04" w:rsidRDefault="00037D04" w:rsidP="00037D04">
            <w:pPr>
              <w:tabs>
                <w:tab w:val="left" w:pos="5403"/>
              </w:tabs>
              <w:spacing w:line="256" w:lineRule="auto"/>
              <w:jc w:val="both"/>
            </w:pPr>
            <w:r>
              <w:rPr>
                <w:bCs/>
              </w:rPr>
              <w:t>N.8</w:t>
            </w:r>
            <w:r w:rsidR="00560960">
              <w:rPr>
                <w:bCs/>
              </w:rPr>
              <w:t>:</w:t>
            </w:r>
            <w:r>
              <w:t xml:space="preserve"> Utilizza le reti e gli strumenti informatici nelle attività dii studio, ricerca e approfondimento</w:t>
            </w:r>
            <w:r w:rsidR="00D53E67">
              <w:t>.</w:t>
            </w:r>
          </w:p>
          <w:p w14:paraId="4CDBA183" w14:textId="389DA100" w:rsidR="00037D04" w:rsidRPr="00E93E24" w:rsidRDefault="00037D04" w:rsidP="00037D04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>
              <w:t>N.1</w:t>
            </w:r>
            <w:r w:rsidR="00140D71">
              <w:t>1</w:t>
            </w:r>
            <w:r w:rsidR="00560960">
              <w:t>:</w:t>
            </w:r>
            <w:r w:rsidR="00140D71">
              <w:t xml:space="preserve"> Padroneggiare l’uso di strumenti tecnologici con particolare attenzione alla sicurezza e alla tutela della salute nei luoghi di lavoro, alla tutela della persona, dell’ambiente e del territorio.</w:t>
            </w:r>
          </w:p>
        </w:tc>
      </w:tr>
      <w:tr w:rsidR="00E17543" w14:paraId="51E64F0A" w14:textId="77777777" w:rsidTr="00F70530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6580255F" w14:textId="77777777" w:rsidR="00E17543" w:rsidRPr="00727C05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727C05">
              <w:rPr>
                <w:b/>
                <w:bCs/>
                <w:i/>
                <w:iCs/>
                <w:lang w:eastAsia="en-US"/>
              </w:rPr>
              <w:t>Competenze europee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48045D91" w14:textId="77777777" w:rsidR="00E25059" w:rsidRDefault="00E25059" w:rsidP="00E25059">
            <w:pPr>
              <w:jc w:val="both"/>
            </w:pPr>
            <w:r>
              <w:t>a. Competenza alfabetico funzionale</w:t>
            </w:r>
          </w:p>
          <w:p w14:paraId="6A8671BE" w14:textId="77777777" w:rsidR="00E25059" w:rsidRDefault="00E25059" w:rsidP="00E25059">
            <w:pPr>
              <w:jc w:val="both"/>
            </w:pPr>
            <w:r>
              <w:t>b. Competenza multilinguistica</w:t>
            </w:r>
          </w:p>
          <w:p w14:paraId="42C67FB5" w14:textId="77777777" w:rsidR="00E25059" w:rsidRDefault="00E25059" w:rsidP="00E25059">
            <w:pPr>
              <w:jc w:val="both"/>
            </w:pPr>
            <w:r>
              <w:t>c. competenza matematica in scienze, tecnologie e ingegneria</w:t>
            </w:r>
          </w:p>
          <w:p w14:paraId="541E1BFE" w14:textId="77777777" w:rsidR="00E25059" w:rsidRDefault="00E25059" w:rsidP="00E25059">
            <w:pPr>
              <w:jc w:val="both"/>
            </w:pPr>
            <w:r>
              <w:t>d. Competenza digitale</w:t>
            </w:r>
          </w:p>
          <w:p w14:paraId="2224C5ED" w14:textId="77777777" w:rsidR="00E25059" w:rsidRDefault="00E25059" w:rsidP="00E25059">
            <w:pPr>
              <w:jc w:val="both"/>
            </w:pPr>
            <w:r>
              <w:t>e. competenza personale, sociale e capacità di imparare ad imparare</w:t>
            </w:r>
          </w:p>
          <w:p w14:paraId="77C9E917" w14:textId="77777777" w:rsidR="00E25059" w:rsidRDefault="00E25059" w:rsidP="00E25059">
            <w:pPr>
              <w:jc w:val="both"/>
            </w:pPr>
            <w:r>
              <w:t>f. Competenza in materia di cittadinanza</w:t>
            </w:r>
          </w:p>
          <w:p w14:paraId="180008F3" w14:textId="77777777" w:rsidR="00E25059" w:rsidRDefault="00E25059" w:rsidP="00E25059">
            <w:pPr>
              <w:jc w:val="both"/>
            </w:pPr>
            <w:r>
              <w:t>g. Competenza imprenditoriale</w:t>
            </w:r>
          </w:p>
          <w:p w14:paraId="3914113E" w14:textId="546413D7" w:rsidR="00E17543" w:rsidRDefault="00E25059" w:rsidP="00E25059">
            <w:pPr>
              <w:spacing w:line="256" w:lineRule="auto"/>
              <w:jc w:val="both"/>
              <w:rPr>
                <w:lang w:eastAsia="en-US"/>
              </w:rPr>
            </w:pPr>
            <w:r>
              <w:t>h. Competenze in materia di consapevolezza ed espressione culturale</w:t>
            </w:r>
          </w:p>
        </w:tc>
      </w:tr>
      <w:tr w:rsidR="00E17543" w14:paraId="58984548" w14:textId="77777777" w:rsidTr="00E618F7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C5F47" w14:textId="029710C8" w:rsidR="00E17543" w:rsidRPr="00F70530" w:rsidRDefault="00E17543" w:rsidP="00140D71">
            <w:pPr>
              <w:spacing w:line="256" w:lineRule="auto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  <w:r w:rsidRPr="00F70530">
              <w:rPr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  <w:t>ASSE DEI LINGUAGGI</w:t>
            </w:r>
          </w:p>
          <w:p w14:paraId="0B731278" w14:textId="4E7C11B7" w:rsidR="00E25059" w:rsidRPr="00E93E24" w:rsidRDefault="00E25059" w:rsidP="00E618F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70530">
              <w:rPr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  <w:t>Competenza generale n.</w:t>
            </w:r>
            <w:r w:rsidR="00341877">
              <w:rPr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  <w:t>7</w:t>
            </w:r>
          </w:p>
        </w:tc>
      </w:tr>
      <w:tr w:rsidR="00E17543" w14:paraId="79297A00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4A6C421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Conoscenze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CBF122F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Abilità</w:t>
            </w:r>
          </w:p>
        </w:tc>
      </w:tr>
      <w:tr w:rsidR="00E17543" w14:paraId="2843515D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73A459D" w14:textId="77777777" w:rsidR="00E17543" w:rsidRDefault="00E17543" w:rsidP="00E618F7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ITALIANO</w:t>
            </w:r>
            <w:r>
              <w:rPr>
                <w:lang w:eastAsia="en-US"/>
              </w:rPr>
              <w:t xml:space="preserve"> </w:t>
            </w:r>
          </w:p>
          <w:p w14:paraId="218D7C5E" w14:textId="7255BC54" w:rsidR="00E17543" w:rsidRDefault="00037D04" w:rsidP="00702E90">
            <w:pPr>
              <w:pStyle w:val="NormaleWeb"/>
              <w:widowControl w:val="0"/>
              <w:spacing w:before="0" w:after="0"/>
              <w:jc w:val="both"/>
              <w:rPr>
                <w:lang w:eastAsia="en-US"/>
              </w:rPr>
            </w:pPr>
            <w:r w:rsidRPr="001B722C">
              <w:t>La classificazione dei generi letterari e dei relativi testi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4BE8DDF1" w14:textId="77777777" w:rsidR="00E17543" w:rsidRDefault="00E17543" w:rsidP="00E618F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9974C1">
              <w:rPr>
                <w:b/>
                <w:bCs/>
                <w:color w:val="000000"/>
                <w:lang w:eastAsia="en-US"/>
              </w:rPr>
              <w:t>ITALIANO</w:t>
            </w:r>
          </w:p>
          <w:p w14:paraId="3F973E71" w14:textId="32FD44DF" w:rsidR="00E17543" w:rsidRDefault="00037D04" w:rsidP="00E618F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</w:rPr>
              <w:t>Saper classificare i generi letterari ed i testi.</w:t>
            </w:r>
          </w:p>
        </w:tc>
      </w:tr>
      <w:tr w:rsidR="00E17543" w14:paraId="69C20DFE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9952E3C" w14:textId="77777777" w:rsidR="00E17543" w:rsidRPr="00E93E24" w:rsidRDefault="00E17543" w:rsidP="00E618F7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LINGUA</w:t>
            </w:r>
            <w:r w:rsidRPr="00E93E24">
              <w:rPr>
                <w:lang w:eastAsia="en-US"/>
              </w:rPr>
              <w:t xml:space="preserve"> </w:t>
            </w:r>
            <w:r w:rsidRPr="00E93E24">
              <w:rPr>
                <w:b/>
                <w:bCs/>
                <w:lang w:eastAsia="en-US"/>
              </w:rPr>
              <w:t>INGLESE</w:t>
            </w:r>
          </w:p>
          <w:p w14:paraId="2B1B7848" w14:textId="44D6E38F" w:rsidR="00E17543" w:rsidRPr="00E93E24" w:rsidRDefault="00037D04" w:rsidP="00D72266">
            <w:pPr>
              <w:spacing w:after="200"/>
              <w:rPr>
                <w:lang w:eastAsia="en-US"/>
              </w:rPr>
            </w:pPr>
            <w:r>
              <w:rPr>
                <w:bCs/>
              </w:rPr>
              <w:t>Aspetti grammaticali</w:t>
            </w:r>
            <w:r w:rsidR="00C91421">
              <w:rPr>
                <w:bCs/>
              </w:rPr>
              <w:t xml:space="preserve"> relativi al presente e al passato</w:t>
            </w:r>
            <w:r>
              <w:rPr>
                <w:bCs/>
              </w:rPr>
              <w:t>, incluse le strutture più frequenti nella microlingua dell’ambito professionale di appartenenza; ortografia, fonologia e lessico. Aspetti interculturali.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7E23CBE" w14:textId="77777777" w:rsidR="00E17543" w:rsidRPr="00E93E24" w:rsidRDefault="00E17543" w:rsidP="00E618F7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LINGUA</w:t>
            </w:r>
            <w:r w:rsidRPr="00E93E24">
              <w:rPr>
                <w:lang w:eastAsia="en-US"/>
              </w:rPr>
              <w:t xml:space="preserve"> </w:t>
            </w:r>
            <w:r w:rsidRPr="00E93E24">
              <w:rPr>
                <w:b/>
                <w:bCs/>
                <w:lang w:eastAsia="en-US"/>
              </w:rPr>
              <w:t>INGLESE</w:t>
            </w:r>
          </w:p>
          <w:p w14:paraId="1D413605" w14:textId="24412C73" w:rsidR="00E17543" w:rsidRPr="00E93E24" w:rsidRDefault="00037D04" w:rsidP="00D72266">
            <w:pPr>
              <w:spacing w:after="200"/>
              <w:jc w:val="both"/>
              <w:rPr>
                <w:lang w:eastAsia="en-US"/>
              </w:rPr>
            </w:pPr>
            <w:r>
              <w:t>Partecipare a conversazioni o discussioni su argomenti noti attinenti alla sfera personale ed alla microlingua. Comprendere i punti principali di testi orali e scritti relativi alla sfera personale e professionale.</w:t>
            </w:r>
          </w:p>
        </w:tc>
      </w:tr>
      <w:tr w:rsidR="00E17543" w14:paraId="251F8B8F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49FC19B" w14:textId="77777777" w:rsidR="00E17543" w:rsidRPr="00E93E24" w:rsidRDefault="00E17543" w:rsidP="00E618F7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lastRenderedPageBreak/>
              <w:t>LINGUA</w:t>
            </w:r>
            <w:r w:rsidRPr="00E93E24">
              <w:rPr>
                <w:lang w:eastAsia="en-US"/>
              </w:rPr>
              <w:t xml:space="preserve"> </w:t>
            </w:r>
            <w:r w:rsidRPr="00E93E24">
              <w:rPr>
                <w:b/>
                <w:bCs/>
                <w:lang w:eastAsia="en-US"/>
              </w:rPr>
              <w:t>FRANCESE</w:t>
            </w:r>
            <w:r w:rsidRPr="00E93E24">
              <w:rPr>
                <w:lang w:eastAsia="en-US"/>
              </w:rPr>
              <w:t xml:space="preserve">/ </w:t>
            </w:r>
            <w:r w:rsidRPr="00E93E24">
              <w:rPr>
                <w:b/>
                <w:bCs/>
                <w:lang w:eastAsia="en-US"/>
              </w:rPr>
              <w:t>SPAGNOLO</w:t>
            </w:r>
          </w:p>
          <w:p w14:paraId="78BD5CA5" w14:textId="77777777" w:rsidR="002D2A03" w:rsidRDefault="002D2A03" w:rsidP="00702E90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Aspetti grammaticali, incluse le strutture più frequenti nella microlingua dell’ambito professionale di appartenenza; ortografia, fonologia e lessico. Aspetti interculturali</w:t>
            </w:r>
          </w:p>
          <w:p w14:paraId="0FD34C93" w14:textId="77777777" w:rsidR="00E17543" w:rsidRPr="00E93E24" w:rsidRDefault="00E17543" w:rsidP="00E618F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82D6125" w14:textId="77777777" w:rsidR="00E17543" w:rsidRPr="00E93E24" w:rsidRDefault="00E17543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LINGUA FRANCESE/ SPAGNOLO</w:t>
            </w:r>
          </w:p>
          <w:p w14:paraId="3FF495B1" w14:textId="4B75A9E2" w:rsidR="00E17543" w:rsidRPr="00E93E24" w:rsidRDefault="002D2A03" w:rsidP="00D53E67">
            <w:pPr>
              <w:spacing w:after="200"/>
              <w:jc w:val="both"/>
              <w:rPr>
                <w:lang w:eastAsia="en-US"/>
              </w:rPr>
            </w:pPr>
            <w:r>
              <w:t>Partecipare a conversazioni o discussioni su argomenti noti attinenti alla sfera personale ed alla microlingua. Comprendere i punti principali di testi orali e scritti relativi alla sfera personale e professionale</w:t>
            </w:r>
          </w:p>
        </w:tc>
      </w:tr>
      <w:tr w:rsidR="00E17543" w14:paraId="00CC3A3C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4639A1C6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SCIENZE MOTORIE</w:t>
            </w:r>
          </w:p>
          <w:p w14:paraId="2C0004F1" w14:textId="479F69DF" w:rsidR="00E17543" w:rsidRPr="009974C1" w:rsidRDefault="002D2A03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</w:rPr>
              <w:t>Acquisizione della terminologia e regolamento dei vari sport.</w:t>
            </w:r>
          </w:p>
          <w:p w14:paraId="17CA6D7E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4BD72961" w14:textId="2C6BCF58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SCIENZE MOTORIE</w:t>
            </w:r>
          </w:p>
          <w:p w14:paraId="3EFE3C82" w14:textId="3A642364" w:rsidR="002D2A03" w:rsidRDefault="002D2A03" w:rsidP="00702E90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Applicare in modo corretto i fondamentali e gli elementi tecnici sia individuali che di gruppo.</w:t>
            </w:r>
          </w:p>
          <w:p w14:paraId="185B4755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</w:tr>
      <w:tr w:rsidR="00E17543" w14:paraId="57C621F7" w14:textId="77777777" w:rsidTr="00E618F7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96BEC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  <w:t>ASSE STORICO SOCIALE</w:t>
            </w:r>
          </w:p>
          <w:p w14:paraId="35E2C5AC" w14:textId="0658C3E1" w:rsidR="00E25059" w:rsidRPr="00E93E24" w:rsidRDefault="00E25059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525252" w:themeColor="accent3" w:themeShade="80"/>
                <w:sz w:val="28"/>
                <w:szCs w:val="28"/>
                <w:highlight w:val="yellow"/>
                <w:lang w:eastAsia="en-US"/>
              </w:rPr>
            </w:pPr>
            <w:r w:rsidRPr="00E25059"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  <w:t>Competenza generale n.</w:t>
            </w:r>
            <w:r w:rsidR="00341877"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  <w:t xml:space="preserve"> 3, 1</w:t>
            </w:r>
            <w:r w:rsidR="00140D71"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  <w:t>1</w:t>
            </w:r>
          </w:p>
        </w:tc>
      </w:tr>
      <w:tr w:rsidR="00E17543" w14:paraId="3FE06660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hideMark/>
          </w:tcPr>
          <w:p w14:paraId="6711D4CC" w14:textId="77777777" w:rsidR="00E17543" w:rsidRDefault="00E17543" w:rsidP="00E618F7">
            <w:pPr>
              <w:tabs>
                <w:tab w:val="left" w:pos="5403"/>
              </w:tabs>
              <w:spacing w:line="256" w:lineRule="auto"/>
            </w:pPr>
            <w:r w:rsidRPr="00892433">
              <w:rPr>
                <w:b/>
                <w:bCs/>
                <w:lang w:eastAsia="en-US"/>
              </w:rPr>
              <w:t>STORIA</w:t>
            </w:r>
            <w:r>
              <w:t xml:space="preserve"> </w:t>
            </w:r>
          </w:p>
          <w:p w14:paraId="321D8EAC" w14:textId="54B6F94A" w:rsidR="00E17543" w:rsidRDefault="00037D04" w:rsidP="00D53E67">
            <w:pPr>
              <w:tabs>
                <w:tab w:val="left" w:pos="5403"/>
              </w:tabs>
              <w:spacing w:line="256" w:lineRule="auto"/>
              <w:jc w:val="both"/>
            </w:pPr>
            <w:r>
              <w:t xml:space="preserve">Conoscere </w:t>
            </w:r>
            <w:r w:rsidRPr="000A21B1">
              <w:rPr>
                <w:bCs/>
                <w:color w:val="000000"/>
              </w:rPr>
              <w:t>gli eventi storici nella giusta successione cronologica e nelle aree geografiche di riferimento.</w:t>
            </w:r>
          </w:p>
          <w:p w14:paraId="32F719ED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hideMark/>
          </w:tcPr>
          <w:p w14:paraId="4CAA70D7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892433">
              <w:rPr>
                <w:b/>
                <w:bCs/>
                <w:lang w:eastAsia="en-US"/>
              </w:rPr>
              <w:t>STORIA</w:t>
            </w:r>
          </w:p>
          <w:p w14:paraId="41B7B67B" w14:textId="75922D27" w:rsidR="00E17543" w:rsidRDefault="00037D04" w:rsidP="00D53E67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color w:val="000000"/>
              </w:rPr>
              <w:t>Saper c</w:t>
            </w:r>
            <w:r w:rsidRPr="000A21B1">
              <w:rPr>
                <w:bCs/>
                <w:color w:val="000000"/>
              </w:rPr>
              <w:t>ollocare gli eventi storici nella giusta successione cronologica e nelle aree geografiche di riferimento.</w:t>
            </w:r>
          </w:p>
        </w:tc>
      </w:tr>
      <w:tr w:rsidR="00037D04" w14:paraId="5879A106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69E1B621" w14:textId="77777777" w:rsidR="00037D04" w:rsidRDefault="00037D04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GEOGRAFIA</w:t>
            </w:r>
          </w:p>
          <w:p w14:paraId="3611AE61" w14:textId="41227BF8" w:rsidR="00037D04" w:rsidRPr="00892433" w:rsidRDefault="002D2A03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624222">
              <w:rPr>
                <w:bCs/>
              </w:rPr>
              <w:t>Elementi di geografia turistica con particolare riferimento al territorio. L’evoluzione degli usi e dei costumi enogastronomici del territorio di apparte</w:t>
            </w:r>
            <w:r>
              <w:rPr>
                <w:bCs/>
              </w:rPr>
              <w:t>nenza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7A1A4CFE" w14:textId="77777777" w:rsidR="00037D04" w:rsidRDefault="00037D04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GEOGRAFIA</w:t>
            </w:r>
          </w:p>
          <w:p w14:paraId="5F5B9BEC" w14:textId="5E08AD39" w:rsidR="002D2A03" w:rsidRPr="00892433" w:rsidRDefault="002D2A03" w:rsidP="00D53E67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t>Saper ricercare</w:t>
            </w:r>
            <w:r w:rsidRPr="00923376">
              <w:t xml:space="preserve"> informazioni </w:t>
            </w:r>
            <w:r>
              <w:t>in relazione alle</w:t>
            </w:r>
            <w:r w:rsidRPr="00923376">
              <w:t xml:space="preserve"> opportunità ricreative, culturali, enogastronomiche, sportive, escursionistiche del territorio.</w:t>
            </w:r>
          </w:p>
        </w:tc>
      </w:tr>
      <w:tr w:rsidR="00E17543" w14:paraId="517E6B06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1EC4349D" w14:textId="066807A2" w:rsidR="00E17543" w:rsidRPr="002D2A03" w:rsidRDefault="00037D04" w:rsidP="00E618F7">
            <w:pPr>
              <w:tabs>
                <w:tab w:val="left" w:pos="5403"/>
              </w:tabs>
              <w:rPr>
                <w:b/>
                <w:bCs/>
              </w:rPr>
            </w:pPr>
            <w:r w:rsidRPr="002D2A03">
              <w:rPr>
                <w:b/>
                <w:bCs/>
              </w:rPr>
              <w:t xml:space="preserve">DIRITTO </w:t>
            </w:r>
            <w:r w:rsidR="002D2A03" w:rsidRPr="002D2A03">
              <w:rPr>
                <w:b/>
                <w:bCs/>
              </w:rPr>
              <w:t>ED ECONOMIA</w:t>
            </w:r>
          </w:p>
          <w:p w14:paraId="6823264D" w14:textId="540628C5" w:rsidR="00E17543" w:rsidRPr="00E93E24" w:rsidRDefault="00037D04" w:rsidP="00E618F7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bCs/>
              </w:rPr>
              <w:t>Lo Stato e le sue forme.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hideMark/>
          </w:tcPr>
          <w:p w14:paraId="53035CFB" w14:textId="77777777" w:rsidR="00037D04" w:rsidRDefault="00037D04" w:rsidP="00037D04">
            <w:pPr>
              <w:tabs>
                <w:tab w:val="left" w:pos="5403"/>
              </w:tabs>
              <w:rPr>
                <w:b/>
                <w:bCs/>
              </w:rPr>
            </w:pPr>
            <w:r w:rsidRPr="005A3F77">
              <w:rPr>
                <w:b/>
                <w:bCs/>
              </w:rPr>
              <w:t>DIRITTO ED ECONOMIA</w:t>
            </w:r>
          </w:p>
          <w:p w14:paraId="26463D5C" w14:textId="5FF98CF8" w:rsidR="00E17543" w:rsidRPr="002D2A03" w:rsidRDefault="00037D04" w:rsidP="00D53E6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bCs/>
              </w:rPr>
              <w:t>Riconoscere le origini storiche delle principali Istituzioni politiche, economiche e religiose nel mondo attuale e le loro interconnessioni.</w:t>
            </w:r>
          </w:p>
          <w:p w14:paraId="6FACC13E" w14:textId="77777777" w:rsidR="00E17543" w:rsidRPr="00E93E24" w:rsidRDefault="00E17543" w:rsidP="00E618F7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</w:tr>
      <w:tr w:rsidR="00E17543" w14:paraId="6F79E7BA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3FAD2E80" w14:textId="77777777" w:rsidR="00E17543" w:rsidRDefault="00E17543" w:rsidP="00E618F7">
            <w:pPr>
              <w:tabs>
                <w:tab w:val="left" w:pos="5403"/>
              </w:tabs>
              <w:rPr>
                <w:b/>
                <w:bCs/>
              </w:rPr>
            </w:pPr>
            <w:r w:rsidRPr="00E93E24">
              <w:rPr>
                <w:b/>
                <w:bCs/>
              </w:rPr>
              <w:t>RELIGIONE</w:t>
            </w:r>
          </w:p>
          <w:p w14:paraId="79DC96A0" w14:textId="74DA21C7" w:rsidR="002D2A03" w:rsidRPr="00E93E24" w:rsidRDefault="002D2A03" w:rsidP="00E618F7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Le religioni ed il loro sviluppo territoriale.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1E8B62FA" w14:textId="77777777" w:rsidR="00E17543" w:rsidRPr="00E93E24" w:rsidRDefault="00E17543" w:rsidP="00E618F7">
            <w:pPr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RELIGIONE</w:t>
            </w:r>
          </w:p>
          <w:p w14:paraId="6460C531" w14:textId="03FC18C1" w:rsidR="00E17543" w:rsidRPr="00E93E24" w:rsidRDefault="002D2A03" w:rsidP="00E618F7">
            <w:pPr>
              <w:rPr>
                <w:b/>
                <w:bCs/>
                <w:lang w:eastAsia="en-US"/>
              </w:rPr>
            </w:pPr>
            <w:r>
              <w:rPr>
                <w:bCs/>
              </w:rPr>
              <w:t>Saper collocare le religioni nei vari territori.</w:t>
            </w:r>
          </w:p>
        </w:tc>
      </w:tr>
      <w:tr w:rsidR="00E17543" w14:paraId="67A43397" w14:textId="77777777" w:rsidTr="00E618F7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90384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ASSE MATEMATICO</w:t>
            </w:r>
          </w:p>
          <w:p w14:paraId="32BBBF3C" w14:textId="00D879C6" w:rsidR="00E25059" w:rsidRPr="00E93E24" w:rsidRDefault="00E25059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  <w:highlight w:val="yellow"/>
                <w:lang w:eastAsia="en-US"/>
              </w:rPr>
            </w:pPr>
            <w:r w:rsidRPr="00E25059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Competenza generale n.</w:t>
            </w:r>
            <w:r w:rsidR="00341877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8</w:t>
            </w:r>
          </w:p>
        </w:tc>
      </w:tr>
      <w:tr w:rsidR="00E17543" w14:paraId="63948383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215C1D0C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892433">
              <w:rPr>
                <w:b/>
                <w:bCs/>
                <w:lang w:eastAsia="en-US"/>
              </w:rPr>
              <w:t>MATEMATICA</w:t>
            </w:r>
          </w:p>
          <w:p w14:paraId="65D30C21" w14:textId="64752570" w:rsidR="00E17543" w:rsidRDefault="00037D04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</w:rPr>
              <w:t>Approfondimento delle procedure del calcolo letterale.</w:t>
            </w:r>
          </w:p>
          <w:p w14:paraId="6C8545B9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FD0AE16" w14:textId="73E75879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bCs/>
              </w:rPr>
            </w:pPr>
            <w:r w:rsidRPr="00892433">
              <w:rPr>
                <w:b/>
                <w:bCs/>
                <w:lang w:eastAsia="en-US"/>
              </w:rPr>
              <w:t>MATEMATICA</w:t>
            </w:r>
            <w:r>
              <w:rPr>
                <w:bCs/>
              </w:rPr>
              <w:t xml:space="preserve"> </w:t>
            </w:r>
          </w:p>
          <w:p w14:paraId="0D3A1B49" w14:textId="06904D3A" w:rsidR="00037D04" w:rsidRDefault="00037D04" w:rsidP="00D53E67">
            <w:pPr>
              <w:tabs>
                <w:tab w:val="left" w:pos="5403"/>
              </w:tabs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Saper applicare semplici procedure nell’organizzazione di un procedimento risolutivo ed organizzativo di un lavoro.</w:t>
            </w:r>
          </w:p>
          <w:p w14:paraId="13B360C8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</w:tr>
      <w:tr w:rsidR="00E17543" w14:paraId="5EA81C24" w14:textId="77777777" w:rsidTr="00E618F7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0132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7030A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7030A0"/>
                <w:sz w:val="28"/>
                <w:szCs w:val="28"/>
                <w:lang w:eastAsia="en-US"/>
              </w:rPr>
              <w:t>ASSE SCIENTIFICO TECNOLOGICO E PROFESSIONALE</w:t>
            </w:r>
          </w:p>
          <w:p w14:paraId="538634E5" w14:textId="07DB14F5" w:rsidR="00E25059" w:rsidRPr="00E93E24" w:rsidRDefault="00E25059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7030A0"/>
                <w:sz w:val="28"/>
                <w:szCs w:val="28"/>
                <w:lang w:eastAsia="en-US"/>
              </w:rPr>
              <w:t>Competenze generale n.</w:t>
            </w:r>
            <w:r w:rsidR="00341877">
              <w:rPr>
                <w:b/>
                <w:bCs/>
                <w:color w:val="7030A0"/>
                <w:sz w:val="28"/>
                <w:szCs w:val="28"/>
                <w:lang w:eastAsia="en-US"/>
              </w:rPr>
              <w:t>3, 7, 8, 1</w:t>
            </w:r>
            <w:r w:rsidR="00140D71">
              <w:rPr>
                <w:b/>
                <w:bCs/>
                <w:color w:val="7030A0"/>
                <w:sz w:val="28"/>
                <w:szCs w:val="28"/>
                <w:lang w:eastAsia="en-US"/>
              </w:rPr>
              <w:t>1</w:t>
            </w:r>
          </w:p>
        </w:tc>
      </w:tr>
      <w:tr w:rsidR="00E17543" w14:paraId="27565BFC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724C80F1" w14:textId="3EE12CA7" w:rsidR="00E17543" w:rsidRDefault="00E17543" w:rsidP="00E618F7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SCIENZA DEGLI ALIMENTI</w:t>
            </w:r>
          </w:p>
          <w:p w14:paraId="5F7AE233" w14:textId="0844AF13" w:rsidR="002D2A03" w:rsidRPr="00E93E24" w:rsidRDefault="002D2A03" w:rsidP="00E618F7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Linee guida per una sana alimentazione: i principi nutritivi, nutrizione e alimentazione.</w:t>
            </w:r>
          </w:p>
          <w:p w14:paraId="7BFBA505" w14:textId="77777777" w:rsidR="00E17543" w:rsidRPr="00E93E24" w:rsidRDefault="00E17543" w:rsidP="00E618F7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7FF69A3D" w14:textId="77777777" w:rsidR="00E17543" w:rsidRPr="00E93E24" w:rsidRDefault="00E17543" w:rsidP="00E618F7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 xml:space="preserve">SCIENZA DEGLI ALIMENTI </w:t>
            </w:r>
          </w:p>
          <w:p w14:paraId="328805E1" w14:textId="7B5A92DF" w:rsidR="00E17543" w:rsidRPr="00E93E24" w:rsidRDefault="002D2A03" w:rsidP="00E618F7">
            <w:pPr>
              <w:tabs>
                <w:tab w:val="left" w:pos="5403"/>
              </w:tabs>
              <w:jc w:val="both"/>
              <w:rPr>
                <w:lang w:eastAsia="en-US"/>
              </w:rPr>
            </w:pPr>
            <w:r>
              <w:rPr>
                <w:bCs/>
              </w:rPr>
              <w:t>Saper classificare gli alimenti in base a vari criteri.</w:t>
            </w:r>
          </w:p>
        </w:tc>
      </w:tr>
      <w:tr w:rsidR="00F2276C" w14:paraId="4208B8C7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2BF559EB" w14:textId="77777777" w:rsidR="00F2276C" w:rsidRDefault="00F2276C" w:rsidP="00F2276C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CHIMICA</w:t>
            </w:r>
          </w:p>
          <w:p w14:paraId="77898AB4" w14:textId="7E874E74" w:rsidR="00F2276C" w:rsidRPr="00E93E24" w:rsidRDefault="00F2276C" w:rsidP="00F2276C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Classificazione delle sostanze semplici e dei miscugli.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11DA34B5" w14:textId="77777777" w:rsidR="00F2276C" w:rsidRDefault="00F2276C" w:rsidP="00F2276C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CHIMICA</w:t>
            </w:r>
          </w:p>
          <w:p w14:paraId="729B11D9" w14:textId="7433563A" w:rsidR="00F2276C" w:rsidRPr="00E93E24" w:rsidRDefault="00F2276C" w:rsidP="00F2276C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 xml:space="preserve">Saper riconoscere e classificare le </w:t>
            </w:r>
            <w:r w:rsidRPr="000654BD">
              <w:rPr>
                <w:bCs/>
              </w:rPr>
              <w:t xml:space="preserve">sostanze </w:t>
            </w:r>
            <w:r>
              <w:rPr>
                <w:bCs/>
              </w:rPr>
              <w:t xml:space="preserve">semplici </w:t>
            </w:r>
            <w:r w:rsidRPr="000654BD">
              <w:rPr>
                <w:bCs/>
              </w:rPr>
              <w:t>e</w:t>
            </w:r>
            <w:r w:rsidR="00F2483B">
              <w:rPr>
                <w:bCs/>
              </w:rPr>
              <w:t xml:space="preserve"> i</w:t>
            </w:r>
            <w:r w:rsidRPr="000654BD">
              <w:rPr>
                <w:bCs/>
              </w:rPr>
              <w:t xml:space="preserve"> miscugli di interesse gastronomico.</w:t>
            </w:r>
          </w:p>
        </w:tc>
      </w:tr>
      <w:tr w:rsidR="00E17543" w14:paraId="0B1CDB1C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3713A4D2" w14:textId="77777777" w:rsidR="00E17543" w:rsidRPr="00E93E24" w:rsidRDefault="00E17543" w:rsidP="00E618F7">
            <w:pPr>
              <w:tabs>
                <w:tab w:val="left" w:pos="5403"/>
              </w:tabs>
              <w:jc w:val="both"/>
            </w:pPr>
            <w:r w:rsidRPr="00E93E24">
              <w:rPr>
                <w:b/>
                <w:bCs/>
              </w:rPr>
              <w:t>LABORATORIO CUCINA</w:t>
            </w:r>
          </w:p>
          <w:p w14:paraId="103CA7EE" w14:textId="0203220B" w:rsidR="0066693E" w:rsidRPr="00E93E24" w:rsidRDefault="00E17543" w:rsidP="00702E90">
            <w:pPr>
              <w:autoSpaceDE w:val="0"/>
              <w:autoSpaceDN w:val="0"/>
              <w:adjustRightInd w:val="0"/>
              <w:jc w:val="both"/>
            </w:pPr>
            <w:r w:rsidRPr="00E93E24">
              <w:rPr>
                <w:sz w:val="20"/>
              </w:rPr>
              <w:t xml:space="preserve"> </w:t>
            </w:r>
            <w:r w:rsidR="002D2A03">
              <w:t>Gruppi alimentari: d</w:t>
            </w:r>
            <w:r w:rsidR="002D2A03" w:rsidRPr="007753E4">
              <w:t>all’origine del prodotto</w:t>
            </w:r>
            <w:r w:rsidR="00702E90">
              <w:t xml:space="preserve"> </w:t>
            </w:r>
            <w:r w:rsidR="002D2A03" w:rsidRPr="007753E4">
              <w:t xml:space="preserve">alla trasformazione </w:t>
            </w:r>
            <w:r w:rsidR="002D2A03">
              <w:t xml:space="preserve">e </w:t>
            </w:r>
            <w:r w:rsidR="002D2A03" w:rsidRPr="007753E4">
              <w:t>commercializzazione</w:t>
            </w:r>
            <w:r w:rsidR="00702E90">
              <w:t xml:space="preserve"> </w:t>
            </w:r>
            <w:r w:rsidR="002D2A03">
              <w:t>degli alimenti.</w:t>
            </w:r>
          </w:p>
          <w:p w14:paraId="25A136A6" w14:textId="77777777" w:rsidR="00E17543" w:rsidRPr="00E93E24" w:rsidRDefault="00E17543" w:rsidP="00E618F7">
            <w:pPr>
              <w:spacing w:after="115" w:line="264" w:lineRule="auto"/>
              <w:jc w:val="both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34BA4D0E" w14:textId="77777777" w:rsidR="00E17543" w:rsidRPr="00E93E24" w:rsidRDefault="00E17543" w:rsidP="00E618F7">
            <w:pPr>
              <w:tabs>
                <w:tab w:val="left" w:pos="5403"/>
              </w:tabs>
              <w:jc w:val="both"/>
              <w:rPr>
                <w:b/>
                <w:bCs/>
                <w:iCs/>
              </w:rPr>
            </w:pPr>
            <w:r w:rsidRPr="00E93E24">
              <w:rPr>
                <w:b/>
                <w:bCs/>
                <w:iCs/>
              </w:rPr>
              <w:t>LABORATORIO CUCINA</w:t>
            </w:r>
          </w:p>
          <w:p w14:paraId="6A2AE840" w14:textId="1CED8197" w:rsidR="00E17543" w:rsidRPr="00E93E24" w:rsidRDefault="002D2A03" w:rsidP="00E618F7">
            <w:pPr>
              <w:spacing w:line="256" w:lineRule="auto"/>
              <w:ind w:left="3"/>
              <w:jc w:val="both"/>
              <w:rPr>
                <w:lang w:eastAsia="en-US"/>
              </w:rPr>
            </w:pPr>
            <w:r>
              <w:t>Saper descrivere la classificazione dei gruppi alimentari ed il loro utilizzo in cucina</w:t>
            </w:r>
          </w:p>
        </w:tc>
      </w:tr>
      <w:tr w:rsidR="00E17543" w14:paraId="372344DD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6D0E7E50" w14:textId="77777777" w:rsidR="00E17543" w:rsidRPr="00E93E24" w:rsidRDefault="00E17543" w:rsidP="00E618F7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E93E24">
              <w:rPr>
                <w:b/>
                <w:bCs/>
              </w:rPr>
              <w:lastRenderedPageBreak/>
              <w:t>LABORATORIO SALA /BAR</w:t>
            </w:r>
          </w:p>
          <w:p w14:paraId="6010A54B" w14:textId="032E0990" w:rsidR="00E17543" w:rsidRPr="00E93E24" w:rsidRDefault="00E17543" w:rsidP="00E618F7">
            <w:pPr>
              <w:widowControl w:val="0"/>
              <w:spacing w:after="240" w:line="300" w:lineRule="atLeast"/>
              <w:jc w:val="both"/>
              <w:rPr>
                <w:color w:val="000000"/>
              </w:rPr>
            </w:pPr>
            <w:r w:rsidRPr="00E93E24">
              <w:rPr>
                <w:color w:val="000000"/>
              </w:rPr>
              <w:t xml:space="preserve"> </w:t>
            </w:r>
            <w:r w:rsidR="002D2A03">
              <w:t>La classificazione delle bevande e l’utilizzo della frutta.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79A20D2D" w14:textId="77777777" w:rsidR="00E17543" w:rsidRDefault="00E17543" w:rsidP="00E618F7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E93E24">
              <w:rPr>
                <w:b/>
                <w:bCs/>
                <w:lang w:eastAsia="en-US"/>
              </w:rPr>
              <w:t>LABORATORIO SALA /BAR</w:t>
            </w:r>
            <w:r w:rsidRPr="00E93E24">
              <w:rPr>
                <w:b/>
                <w:bCs/>
                <w:color w:val="000000"/>
              </w:rPr>
              <w:t xml:space="preserve"> </w:t>
            </w:r>
          </w:p>
          <w:p w14:paraId="58E07CDE" w14:textId="5EA8A31D" w:rsidR="00E17543" w:rsidRPr="00E93E24" w:rsidRDefault="002D2A03" w:rsidP="00E618F7">
            <w:pPr>
              <w:widowControl w:val="0"/>
              <w:jc w:val="both"/>
              <w:rPr>
                <w:lang w:eastAsia="en-US"/>
              </w:rPr>
            </w:pPr>
            <w:r>
              <w:t>Saper classificare le bevande e realizzare i tagli della frutta.</w:t>
            </w:r>
          </w:p>
        </w:tc>
      </w:tr>
      <w:tr w:rsidR="00E25059" w14:paraId="07762718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0C1624B6" w14:textId="77777777" w:rsidR="002D2A03" w:rsidRDefault="002D2A03" w:rsidP="002D2A03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ACCOGLIENZA</w:t>
            </w:r>
          </w:p>
          <w:p w14:paraId="488B18E6" w14:textId="77777777" w:rsidR="002D2A03" w:rsidRDefault="002D2A03" w:rsidP="00D53E67">
            <w:pPr>
              <w:tabs>
                <w:tab w:val="left" w:pos="5403"/>
              </w:tabs>
              <w:jc w:val="both"/>
              <w:rPr>
                <w:bCs/>
              </w:rPr>
            </w:pPr>
            <w:r w:rsidRPr="00131B3A">
              <w:rPr>
                <w:bCs/>
              </w:rPr>
              <w:t>Tecniche di base per la comunicazione professionale</w:t>
            </w:r>
            <w:r>
              <w:rPr>
                <w:bCs/>
              </w:rPr>
              <w:t xml:space="preserve"> applicata alla vendita dei servizi e all’assistenza clienti.</w:t>
            </w:r>
          </w:p>
          <w:p w14:paraId="56BE067D" w14:textId="438DFF31" w:rsidR="00E25059" w:rsidRPr="00E93E24" w:rsidRDefault="00E25059" w:rsidP="00E618F7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1719B651" w14:textId="77777777" w:rsidR="002D2A03" w:rsidRDefault="002D2A03" w:rsidP="002D2A03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ACCOGLIENZA</w:t>
            </w:r>
          </w:p>
          <w:p w14:paraId="50740503" w14:textId="77777777" w:rsidR="002D2A03" w:rsidRDefault="002D2A03" w:rsidP="002D2A03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 xml:space="preserve">Presentarsi in modo professionale. </w:t>
            </w:r>
          </w:p>
          <w:p w14:paraId="530BD1A2" w14:textId="0DF117CA" w:rsidR="00E25059" w:rsidRPr="00E93E24" w:rsidRDefault="002D2A03" w:rsidP="002D2A03">
            <w:pPr>
              <w:widowControl w:val="0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Usare correttamente le forme di comunicazione per accogliere il cliente, interagire e presentare i prodotti/servizi offerti.</w:t>
            </w:r>
          </w:p>
        </w:tc>
      </w:tr>
      <w:tr w:rsidR="00F2276C" w14:paraId="5ADB4DC6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565B9E06" w14:textId="77777777" w:rsidR="00F2276C" w:rsidRDefault="00F2276C" w:rsidP="00F2276C">
            <w:pPr>
              <w:tabs>
                <w:tab w:val="left" w:pos="5403"/>
              </w:tabs>
              <w:rPr>
                <w:b/>
                <w:bCs/>
              </w:rPr>
            </w:pPr>
            <w:r w:rsidRPr="00F1376C">
              <w:rPr>
                <w:b/>
                <w:bCs/>
              </w:rPr>
              <w:t>TIC</w:t>
            </w:r>
          </w:p>
          <w:p w14:paraId="290EBD93" w14:textId="77777777" w:rsidR="00F2276C" w:rsidRDefault="00F2276C" w:rsidP="00F2276C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Software applicativi di base</w:t>
            </w:r>
          </w:p>
          <w:p w14:paraId="3FFD10B2" w14:textId="7E2C3D9E" w:rsidR="00F2276C" w:rsidRDefault="00F2276C" w:rsidP="00702E90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Utilizzo e cura degli strumenti e delle</w:t>
            </w:r>
            <w:r w:rsidR="00702E90">
              <w:rPr>
                <w:bCs/>
              </w:rPr>
              <w:t xml:space="preserve"> a</w:t>
            </w:r>
            <w:r>
              <w:rPr>
                <w:bCs/>
              </w:rPr>
              <w:t>ttrezzature proprie del settore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5E07DEAE" w14:textId="77777777" w:rsidR="00F2276C" w:rsidRDefault="00F2276C" w:rsidP="00F2276C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TIC</w:t>
            </w:r>
          </w:p>
          <w:p w14:paraId="6A7663B0" w14:textId="0244DC26" w:rsidR="00F2276C" w:rsidRDefault="00F2276C" w:rsidP="00702E90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Utilizzare in maniera appropriata gli strumenti e le attrezzature professionali, curandone l’efficienza</w:t>
            </w:r>
            <w:r w:rsidR="00702E90">
              <w:rPr>
                <w:bCs/>
              </w:rPr>
              <w:t>.</w:t>
            </w:r>
          </w:p>
        </w:tc>
      </w:tr>
    </w:tbl>
    <w:p w14:paraId="5F15A18F" w14:textId="1869A8D5" w:rsidR="00E17543" w:rsidRDefault="00E17543" w:rsidP="00E17543">
      <w:pPr>
        <w:pStyle w:val="Contenutotabella"/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7299"/>
      </w:tblGrid>
      <w:tr w:rsidR="00F70530" w:rsidRPr="007D3145" w14:paraId="2BD35FFD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02EAE2C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Prerequisiti</w:t>
            </w:r>
          </w:p>
          <w:p w14:paraId="79DCAC77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21D1534F" w14:textId="53191F03" w:rsidR="00F70530" w:rsidRDefault="00702E90" w:rsidP="00AC669C">
            <w:pPr>
              <w:tabs>
                <w:tab w:val="left" w:pos="5403"/>
              </w:tabs>
              <w:jc w:val="both"/>
              <w:rPr>
                <w:color w:val="000000"/>
              </w:rPr>
            </w:pPr>
            <w:r w:rsidRPr="00702E90">
              <w:rPr>
                <w:color w:val="000000"/>
              </w:rPr>
              <w:t>Essere in grado di cogliere, nel suo insieme, il tema fondamentale e le diverse parti di un testo ascoltato o letto</w:t>
            </w:r>
            <w:r>
              <w:rPr>
                <w:color w:val="000000"/>
              </w:rPr>
              <w:t>.</w:t>
            </w:r>
          </w:p>
          <w:p w14:paraId="5342B6A2" w14:textId="77777777" w:rsidR="00450F97" w:rsidRPr="00E47608" w:rsidRDefault="00450F97" w:rsidP="00450F97">
            <w:pPr>
              <w:shd w:val="clear" w:color="auto" w:fill="DEEAF6" w:themeFill="accent5" w:themeFillTint="33"/>
              <w:rPr>
                <w:color w:val="000000"/>
              </w:rPr>
            </w:pPr>
            <w:r>
              <w:rPr>
                <w:color w:val="000000"/>
              </w:rPr>
              <w:t>Comprendere brevi e semplici testi in lingua straniera.</w:t>
            </w:r>
          </w:p>
          <w:p w14:paraId="57F05FA7" w14:textId="01CB8C80" w:rsidR="00291F52" w:rsidRDefault="00291F52" w:rsidP="00291F52">
            <w:pPr>
              <w:tabs>
                <w:tab w:val="left" w:pos="5403"/>
              </w:tabs>
            </w:pPr>
            <w:r>
              <w:t>Conoscere gli ambienti, le attrezzature e le aree di lavoro.</w:t>
            </w:r>
          </w:p>
          <w:p w14:paraId="69A04EE8" w14:textId="7A746AD8" w:rsidR="00FE0C10" w:rsidRDefault="00FE0C10" w:rsidP="00291F52">
            <w:pPr>
              <w:tabs>
                <w:tab w:val="left" w:pos="5403"/>
              </w:tabs>
            </w:pPr>
            <w:r>
              <w:t>Conosce</w:t>
            </w:r>
            <w:r w:rsidR="00B33F58">
              <w:t>re</w:t>
            </w:r>
            <w:r>
              <w:t xml:space="preserve"> i linguaggi di base delle diverse discipline.</w:t>
            </w:r>
          </w:p>
          <w:p w14:paraId="54EE6047" w14:textId="001369B1" w:rsidR="00291F52" w:rsidRDefault="00291F52" w:rsidP="00291F52">
            <w:pPr>
              <w:tabs>
                <w:tab w:val="left" w:pos="5403"/>
              </w:tabs>
            </w:pPr>
            <w:r>
              <w:t>Conosce</w:t>
            </w:r>
            <w:r w:rsidR="00B33F58">
              <w:t>re</w:t>
            </w:r>
            <w:r>
              <w:t xml:space="preserve"> </w:t>
            </w:r>
            <w:proofErr w:type="gramStart"/>
            <w:r>
              <w:t>i</w:t>
            </w:r>
            <w:r w:rsidR="00702E90">
              <w:t xml:space="preserve"> </w:t>
            </w:r>
            <w:r>
              <w:t>macro</w:t>
            </w:r>
            <w:proofErr w:type="gramEnd"/>
            <w:r>
              <w:t xml:space="preserve"> e micronutrienti.</w:t>
            </w:r>
          </w:p>
          <w:p w14:paraId="1DFDC74C" w14:textId="77777777" w:rsidR="00F70530" w:rsidRPr="007D3145" w:rsidRDefault="00F70530" w:rsidP="00F70530">
            <w:pPr>
              <w:tabs>
                <w:tab w:val="left" w:pos="5403"/>
              </w:tabs>
            </w:pPr>
          </w:p>
        </w:tc>
      </w:tr>
      <w:tr w:rsidR="00F70530" w:rsidRPr="007D3145" w14:paraId="59B8905A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14:paraId="67163B48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 xml:space="preserve">Tempi 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AED3935" w14:textId="03CA53FE" w:rsidR="00F70530" w:rsidRPr="007D3145" w:rsidRDefault="00341877" w:rsidP="00290897">
            <w:pPr>
              <w:tabs>
                <w:tab w:val="left" w:pos="5403"/>
              </w:tabs>
            </w:pPr>
            <w:r>
              <w:t>Primo</w:t>
            </w:r>
            <w:r w:rsidR="00F70530">
              <w:t xml:space="preserve"> quadrimestre</w:t>
            </w:r>
          </w:p>
        </w:tc>
      </w:tr>
      <w:tr w:rsidR="00F70530" w:rsidRPr="007D3145" w14:paraId="12C56BC5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886AE54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Metodologia</w:t>
            </w:r>
          </w:p>
          <w:p w14:paraId="01DA99FF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3A527812" w14:textId="77777777" w:rsidR="00F70530" w:rsidRPr="007D3145" w:rsidRDefault="00F70530" w:rsidP="00290897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Lezione frontale</w:t>
            </w:r>
          </w:p>
          <w:p w14:paraId="08D5195F" w14:textId="77777777" w:rsidR="00F70530" w:rsidRPr="007D3145" w:rsidRDefault="00F70530" w:rsidP="00290897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Attività laboratoriali</w:t>
            </w:r>
          </w:p>
          <w:p w14:paraId="723AF8EC" w14:textId="77777777" w:rsidR="00F70530" w:rsidRDefault="00F70530" w:rsidP="00290897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Lavoro di gruppo ed individuale</w:t>
            </w:r>
          </w:p>
          <w:p w14:paraId="5B6C6467" w14:textId="77777777" w:rsidR="00F70530" w:rsidRDefault="00F70530" w:rsidP="00290897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capovolta</w:t>
            </w:r>
          </w:p>
          <w:p w14:paraId="6854A832" w14:textId="77777777" w:rsidR="00F70530" w:rsidRPr="007D3145" w:rsidRDefault="00F70530" w:rsidP="00290897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segmentata</w:t>
            </w:r>
          </w:p>
        </w:tc>
      </w:tr>
      <w:tr w:rsidR="00F70530" w:rsidRPr="007D3145" w14:paraId="19A91375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AC423BB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Risorse umane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119B9B7F" w14:textId="77777777" w:rsidR="00F70530" w:rsidRPr="007D3145" w:rsidRDefault="00F70530" w:rsidP="00290897">
            <w:pPr>
              <w:tabs>
                <w:tab w:val="left" w:pos="5403"/>
              </w:tabs>
            </w:pPr>
            <w:r w:rsidRPr="007D3145">
              <w:t>Tutti i docenti della classe</w:t>
            </w:r>
          </w:p>
        </w:tc>
      </w:tr>
      <w:tr w:rsidR="00F70530" w:rsidRPr="007D3145" w14:paraId="357EEB50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65C2B73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Strumenti</w:t>
            </w:r>
          </w:p>
          <w:p w14:paraId="18FB9A3F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</w:p>
          <w:p w14:paraId="07591099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EDE6969" w14:textId="77777777" w:rsidR="00F70530" w:rsidRPr="007D3145" w:rsidRDefault="00F70530" w:rsidP="00290897">
            <w:pPr>
              <w:tabs>
                <w:tab w:val="left" w:pos="5403"/>
              </w:tabs>
            </w:pPr>
            <w:r w:rsidRPr="007D3145">
              <w:t>Laboratorio informatico, libri di testo, LIM, strumentazione di settore, appunti, materiale autentico</w:t>
            </w:r>
            <w:r>
              <w:t xml:space="preserve"> (testi e video dal web)</w:t>
            </w:r>
            <w:r w:rsidRPr="007D3145">
              <w:t>, materiale di cancelleria e di facile consumo.</w:t>
            </w:r>
          </w:p>
        </w:tc>
      </w:tr>
      <w:tr w:rsidR="00F70530" w:rsidRPr="007D3145" w14:paraId="518AD76D" w14:textId="77777777" w:rsidTr="00290897">
        <w:trPr>
          <w:cantSplit/>
          <w:trHeight w:val="1505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11633CD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Valutazione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2BCE3436" w14:textId="77777777" w:rsidR="00F70530" w:rsidRPr="007D3145" w:rsidRDefault="00F70530" w:rsidP="00F70530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t>osservazione sistematica del lavoro in itinere e a conclusione          dell’esperienza.</w:t>
            </w:r>
          </w:p>
          <w:p w14:paraId="20B5D54F" w14:textId="77777777" w:rsidR="00F70530" w:rsidRPr="007D3145" w:rsidRDefault="00F70530" w:rsidP="00F70530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>prove nelle singole discipline</w:t>
            </w:r>
          </w:p>
          <w:p w14:paraId="7AC4FB6E" w14:textId="77777777" w:rsidR="00F70530" w:rsidRPr="007D3145" w:rsidRDefault="00F70530" w:rsidP="00F70530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relazione scritta sull'esperienza laboratoriale </w:t>
            </w:r>
          </w:p>
          <w:p w14:paraId="71EEB2F4" w14:textId="77777777" w:rsidR="00F70530" w:rsidRPr="007D3145" w:rsidRDefault="00F70530" w:rsidP="00F70530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prova conclusiva </w:t>
            </w:r>
          </w:p>
          <w:p w14:paraId="6D542E8D" w14:textId="77777777" w:rsidR="00F70530" w:rsidRPr="007D3145" w:rsidRDefault="00F70530" w:rsidP="00290897">
            <w:pPr>
              <w:widowControl w:val="0"/>
              <w:tabs>
                <w:tab w:val="left" w:pos="0"/>
              </w:tabs>
              <w:suppressAutoHyphens/>
              <w:spacing w:line="100" w:lineRule="atLeast"/>
              <w:textAlignment w:val="baseline"/>
            </w:pPr>
            <w:r w:rsidRPr="007D3145">
              <w:rPr>
                <w:color w:val="000000"/>
              </w:rPr>
              <w:t>La valutazione avverrà al termine dell’UDA e terrà conto anche del grado di autonomia e responsabilità dimostrato da ogni studente nell’esecuzione del compito</w:t>
            </w:r>
            <w:r>
              <w:rPr>
                <w:color w:val="000000"/>
              </w:rPr>
              <w:t>.</w:t>
            </w:r>
          </w:p>
        </w:tc>
      </w:tr>
    </w:tbl>
    <w:p w14:paraId="287EA402" w14:textId="77777777" w:rsidR="00F70530" w:rsidRDefault="00F70530" w:rsidP="00E17543">
      <w:pPr>
        <w:pStyle w:val="Contenutotabella"/>
      </w:pPr>
    </w:p>
    <w:p w14:paraId="15687595" w14:textId="77777777" w:rsidR="00E25059" w:rsidRDefault="00E25059" w:rsidP="00E25059">
      <w:pPr>
        <w:pStyle w:val="Contenutotabella"/>
      </w:pPr>
    </w:p>
    <w:p w14:paraId="39887BC0" w14:textId="77777777" w:rsidR="00E25059" w:rsidRDefault="00E25059" w:rsidP="00E25059">
      <w:pPr>
        <w:rPr>
          <w:bCs/>
          <w:i/>
          <w:iCs/>
          <w:u w:val="single"/>
        </w:rPr>
      </w:pPr>
    </w:p>
    <w:p w14:paraId="71F522CF" w14:textId="77777777" w:rsidR="00E25059" w:rsidRDefault="00E25059" w:rsidP="00E25059">
      <w:pPr>
        <w:jc w:val="center"/>
        <w:rPr>
          <w:b/>
        </w:rPr>
      </w:pPr>
      <w:r>
        <w:rPr>
          <w:b/>
        </w:rPr>
        <w:t>PER GLI ALUNNI DIVERSAMENTE ABILI</w:t>
      </w:r>
    </w:p>
    <w:p w14:paraId="64454E64" w14:textId="77777777" w:rsidR="00E25059" w:rsidRDefault="00E25059" w:rsidP="00E25059">
      <w:pPr>
        <w:jc w:val="center"/>
        <w:rPr>
          <w:b/>
        </w:rPr>
      </w:pPr>
      <w:r>
        <w:rPr>
          <w:b/>
        </w:rPr>
        <w:t>(con progettazione curricolare)</w:t>
      </w:r>
    </w:p>
    <w:p w14:paraId="51DD4172" w14:textId="77777777" w:rsidR="00E25059" w:rsidRDefault="00E25059" w:rsidP="00E25059">
      <w:pPr>
        <w:tabs>
          <w:tab w:val="left" w:pos="225"/>
        </w:tabs>
      </w:pPr>
      <w:r>
        <w:tab/>
      </w:r>
    </w:p>
    <w:tbl>
      <w:tblPr>
        <w:tblW w:w="97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755"/>
        <w:gridCol w:w="65"/>
        <w:gridCol w:w="4963"/>
      </w:tblGrid>
      <w:tr w:rsidR="00E25059" w14:paraId="4E1AAA06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9A91" w14:textId="77777777" w:rsidR="00E25059" w:rsidRDefault="00E25059" w:rsidP="007C6747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Conoscenze minime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7296" w14:textId="77777777" w:rsidR="00E25059" w:rsidRDefault="00E25059" w:rsidP="007C6747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Abilità minime</w:t>
            </w:r>
          </w:p>
        </w:tc>
      </w:tr>
      <w:tr w:rsidR="00E25059" w14:paraId="7AF695D4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FF99798" w14:textId="77777777" w:rsidR="00E25059" w:rsidRDefault="00E25059" w:rsidP="007C6747">
            <w:pPr>
              <w:pStyle w:val="NormaleWeb"/>
              <w:widowControl w:val="0"/>
              <w:spacing w:before="0" w:after="0"/>
            </w:pPr>
            <w:r>
              <w:rPr>
                <w:b/>
              </w:rPr>
              <w:lastRenderedPageBreak/>
              <w:t xml:space="preserve">ITALIANO </w:t>
            </w:r>
          </w:p>
          <w:p w14:paraId="5539A63E" w14:textId="63523F2C" w:rsidR="00E25059" w:rsidRDefault="005159B8" w:rsidP="007C6747">
            <w:pPr>
              <w:pStyle w:val="NormaleWeb"/>
              <w:widowControl w:val="0"/>
              <w:spacing w:before="0" w:after="0"/>
            </w:pPr>
            <w:r w:rsidRPr="001B722C">
              <w:t>La classificazione dei generi letterari e dei relativi testi</w:t>
            </w:r>
            <w:r>
              <w:t>.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1FAB7476" w14:textId="77777777" w:rsidR="00E25059" w:rsidRDefault="00E25059" w:rsidP="007C674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ITALIANO</w:t>
            </w:r>
          </w:p>
          <w:p w14:paraId="75C3A1DF" w14:textId="77777777" w:rsidR="005159B8" w:rsidRPr="000A21B1" w:rsidRDefault="005159B8" w:rsidP="005159B8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Saper classificare i generi letterari ed i testi.</w:t>
            </w:r>
          </w:p>
          <w:p w14:paraId="0F9FA7D7" w14:textId="77777777" w:rsidR="00E25059" w:rsidRDefault="00E25059" w:rsidP="007C674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color w:val="000000"/>
                <w:sz w:val="22"/>
                <w:szCs w:val="22"/>
              </w:rPr>
            </w:pPr>
          </w:p>
        </w:tc>
      </w:tr>
      <w:tr w:rsidR="00E25059" w14:paraId="5A76727B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1E5F6E9" w14:textId="77777777" w:rsidR="005159B8" w:rsidRDefault="00E25059" w:rsidP="007C6747">
            <w:pPr>
              <w:pStyle w:val="NormaleWeb"/>
              <w:widowControl w:val="0"/>
              <w:spacing w:before="0" w:after="0"/>
            </w:pPr>
            <w:r>
              <w:rPr>
                <w:b/>
              </w:rPr>
              <w:t>STORIA</w:t>
            </w:r>
            <w:r w:rsidR="005159B8">
              <w:t xml:space="preserve"> </w:t>
            </w:r>
          </w:p>
          <w:p w14:paraId="60DEE518" w14:textId="592EC26F" w:rsidR="00E25059" w:rsidRDefault="005159B8" w:rsidP="007C6747">
            <w:pPr>
              <w:pStyle w:val="NormaleWeb"/>
              <w:widowControl w:val="0"/>
              <w:spacing w:before="0" w:after="0"/>
              <w:rPr>
                <w:b/>
              </w:rPr>
            </w:pPr>
            <w:r>
              <w:t xml:space="preserve">Conoscere </w:t>
            </w:r>
            <w:r w:rsidRPr="000A21B1">
              <w:rPr>
                <w:bCs/>
                <w:color w:val="000000"/>
              </w:rPr>
              <w:t>gli eventi storici nella giusta successione cronologica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92C0EAA" w14:textId="77777777" w:rsidR="005159B8" w:rsidRDefault="00E25059" w:rsidP="007C674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STORIA</w:t>
            </w:r>
          </w:p>
          <w:p w14:paraId="6207A5F4" w14:textId="779278AA" w:rsidR="00E25059" w:rsidRDefault="005159B8" w:rsidP="00771F6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Saper c</w:t>
            </w:r>
            <w:r w:rsidRPr="000A21B1">
              <w:rPr>
                <w:bCs/>
                <w:color w:val="000000"/>
              </w:rPr>
              <w:t>ollocare gli eventi storici nella giusta successione cronologica</w:t>
            </w:r>
          </w:p>
        </w:tc>
      </w:tr>
      <w:tr w:rsidR="00493400" w14:paraId="38458C42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6178288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GEOGRAFIA</w:t>
            </w:r>
          </w:p>
          <w:p w14:paraId="3EF75C25" w14:textId="77777777" w:rsidR="00493400" w:rsidRPr="00624222" w:rsidRDefault="00493400" w:rsidP="00493400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Elementi di geografia turistica.</w:t>
            </w:r>
          </w:p>
          <w:p w14:paraId="1FAEBD00" w14:textId="77777777" w:rsidR="00493400" w:rsidRDefault="00493400" w:rsidP="007C6747">
            <w:pPr>
              <w:pStyle w:val="NormaleWeb"/>
              <w:widowControl w:val="0"/>
              <w:spacing w:before="0" w:after="0"/>
              <w:rPr>
                <w:b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740C2AF9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GEOGRAFIA</w:t>
            </w:r>
          </w:p>
          <w:p w14:paraId="0D956B64" w14:textId="11D97930" w:rsidR="00493400" w:rsidRDefault="00493400" w:rsidP="00771F6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jc w:val="both"/>
              <w:rPr>
                <w:b/>
                <w:bCs/>
                <w:color w:val="000000"/>
              </w:rPr>
            </w:pPr>
            <w:r>
              <w:t>Saper utilizzare le</w:t>
            </w:r>
            <w:r w:rsidRPr="00923376">
              <w:t xml:space="preserve"> informazioni</w:t>
            </w:r>
            <w:r>
              <w:t xml:space="preserve"> essenziali</w:t>
            </w:r>
            <w:r w:rsidRPr="00923376">
              <w:t xml:space="preserve"> </w:t>
            </w:r>
            <w:r>
              <w:t>in relazione alle</w:t>
            </w:r>
            <w:r w:rsidRPr="00923376">
              <w:t xml:space="preserve"> opportunità </w:t>
            </w:r>
            <w:r>
              <w:t xml:space="preserve">turistiche </w:t>
            </w:r>
            <w:r w:rsidRPr="00923376">
              <w:t>del territorio.</w:t>
            </w:r>
          </w:p>
        </w:tc>
      </w:tr>
      <w:tr w:rsidR="005159B8" w14:paraId="43593627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FB5FC8D" w14:textId="77777777" w:rsidR="005159B8" w:rsidRDefault="005159B8" w:rsidP="005159B8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MATEMATICA</w:t>
            </w:r>
          </w:p>
          <w:p w14:paraId="24822BE2" w14:textId="485BAAD8" w:rsidR="005159B8" w:rsidRDefault="005159B8" w:rsidP="005159B8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 xml:space="preserve"> Le procedure del calcolo letterale.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BB49AA5" w14:textId="77777777" w:rsidR="005159B8" w:rsidRDefault="005159B8" w:rsidP="005159B8">
            <w:pPr>
              <w:tabs>
                <w:tab w:val="left" w:pos="5403"/>
              </w:tabs>
              <w:rPr>
                <w:b/>
                <w:bCs/>
              </w:rPr>
            </w:pPr>
            <w:r w:rsidRPr="005A3F77">
              <w:rPr>
                <w:b/>
                <w:bCs/>
              </w:rPr>
              <w:t>MATEMATICA</w:t>
            </w:r>
          </w:p>
          <w:p w14:paraId="4185C166" w14:textId="7A9D712C" w:rsidR="005159B8" w:rsidRDefault="005159B8" w:rsidP="00771F67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Saper applicare semplici procedure di calcolo letterale.</w:t>
            </w:r>
          </w:p>
        </w:tc>
      </w:tr>
      <w:tr w:rsidR="005159B8" w14:paraId="10A04E2D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507F56AD" w14:textId="77777777" w:rsidR="005159B8" w:rsidRDefault="005159B8" w:rsidP="005159B8">
            <w:pPr>
              <w:tabs>
                <w:tab w:val="left" w:pos="5403"/>
              </w:tabs>
            </w:pPr>
            <w:r>
              <w:rPr>
                <w:b/>
                <w:bCs/>
              </w:rPr>
              <w:t>LINGUA INGLESE</w:t>
            </w:r>
          </w:p>
          <w:p w14:paraId="402D02E4" w14:textId="44ACD878" w:rsidR="005159B8" w:rsidRDefault="005159B8" w:rsidP="005159B8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La microlingua dell’ambito professionale di appartenenza. Aspetti interculturali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19D4A8B7" w14:textId="1AD367BA" w:rsidR="005159B8" w:rsidRDefault="005159B8" w:rsidP="005159B8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INGLESE</w:t>
            </w:r>
          </w:p>
          <w:p w14:paraId="0E593DB0" w14:textId="685A288F" w:rsidR="005159B8" w:rsidRDefault="005159B8" w:rsidP="00771F67">
            <w:pPr>
              <w:tabs>
                <w:tab w:val="left" w:pos="5403"/>
              </w:tabs>
              <w:jc w:val="both"/>
            </w:pPr>
            <w:r>
              <w:t>Partecipare a semplici conversazioni inerenti alla sfera personale ed alla microlingua</w:t>
            </w:r>
          </w:p>
        </w:tc>
      </w:tr>
      <w:tr w:rsidR="00493400" w14:paraId="298579E1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11B9CB3" w14:textId="13194B4F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FRANCESE/ SPAGNOLO</w:t>
            </w:r>
          </w:p>
          <w:p w14:paraId="70E3C187" w14:textId="5B576694" w:rsidR="00493400" w:rsidRDefault="00493400" w:rsidP="00771F67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Le strutture più frequenti nella microlingua dell’ambito professionale di appartenenza. Aspetti interculturali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261E0F8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FRANCESE/ SPAGNOLO</w:t>
            </w:r>
          </w:p>
          <w:p w14:paraId="6C84462F" w14:textId="30007132" w:rsidR="00493400" w:rsidRDefault="00493400" w:rsidP="00771F67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t xml:space="preserve">Partecipare a semplici conversazioni su argomenti noti attinenti alla sfera personale ed alla microlingua. </w:t>
            </w:r>
          </w:p>
        </w:tc>
      </w:tr>
      <w:tr w:rsidR="00493400" w14:paraId="021208F7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E277D8F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DIRITTO ED ECONOMIA</w:t>
            </w:r>
          </w:p>
          <w:p w14:paraId="790077DF" w14:textId="7C08CEFB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Lo Stato e le sue forme.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FDE66FD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 w:rsidRPr="005A3F77">
              <w:rPr>
                <w:b/>
                <w:bCs/>
              </w:rPr>
              <w:t>DIRITTO ED ECONOMIA</w:t>
            </w:r>
          </w:p>
          <w:p w14:paraId="2203AD09" w14:textId="7221E467" w:rsidR="00493400" w:rsidRDefault="00493400" w:rsidP="00771F67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Riconoscere le origini storiche delle principali Istituzioni politiche.</w:t>
            </w:r>
          </w:p>
        </w:tc>
      </w:tr>
      <w:tr w:rsidR="00493400" w14:paraId="701684D6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6CAF948" w14:textId="77777777" w:rsidR="00493400" w:rsidRDefault="00493400" w:rsidP="00493400">
            <w:pPr>
              <w:tabs>
                <w:tab w:val="left" w:pos="5403"/>
              </w:tabs>
            </w:pPr>
            <w:r>
              <w:rPr>
                <w:b/>
                <w:bCs/>
              </w:rPr>
              <w:t>SCIENZA DEGLI ALIMENTI</w:t>
            </w:r>
          </w:p>
          <w:p w14:paraId="13CA1A92" w14:textId="3270C1CF" w:rsidR="00493400" w:rsidRPr="00B85EF2" w:rsidRDefault="00493400" w:rsidP="00493400">
            <w:pPr>
              <w:tabs>
                <w:tab w:val="left" w:pos="5403"/>
              </w:tabs>
              <w:rPr>
                <w:highlight w:val="yellow"/>
              </w:rPr>
            </w:pPr>
            <w:r>
              <w:rPr>
                <w:bCs/>
              </w:rPr>
              <w:t>Linee guida per una sana alimentazione: i principi nutritivi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B6A1D98" w14:textId="77777777" w:rsidR="00493400" w:rsidRDefault="00493400" w:rsidP="00493400">
            <w:pPr>
              <w:tabs>
                <w:tab w:val="left" w:pos="5403"/>
              </w:tabs>
            </w:pPr>
            <w:r>
              <w:rPr>
                <w:b/>
                <w:bCs/>
              </w:rPr>
              <w:t>SCIENZA DEGLI ALIMENTI</w:t>
            </w:r>
          </w:p>
          <w:p w14:paraId="40FE1FCB" w14:textId="08BD3792" w:rsidR="00493400" w:rsidRPr="00B85EF2" w:rsidRDefault="00493400" w:rsidP="00493400">
            <w:pPr>
              <w:tabs>
                <w:tab w:val="left" w:pos="5403"/>
              </w:tabs>
              <w:rPr>
                <w:highlight w:val="yellow"/>
              </w:rPr>
            </w:pPr>
            <w:r>
              <w:rPr>
                <w:bCs/>
              </w:rPr>
              <w:t>Saper classificare gli alimenti in base al colore.</w:t>
            </w:r>
          </w:p>
        </w:tc>
      </w:tr>
      <w:tr w:rsidR="00493400" w14:paraId="1BFD4768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BA28882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CHIMICA</w:t>
            </w:r>
          </w:p>
          <w:p w14:paraId="133136B6" w14:textId="455B94E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Classificazione delle sostanze semplici e dei miscugli.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58FF63AB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CHIMICA</w:t>
            </w:r>
          </w:p>
          <w:p w14:paraId="620CB15E" w14:textId="6D33ED87" w:rsidR="00493400" w:rsidRDefault="00493400" w:rsidP="00771F67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 xml:space="preserve">Saper riconoscere le </w:t>
            </w:r>
            <w:r w:rsidRPr="000654BD">
              <w:rPr>
                <w:bCs/>
              </w:rPr>
              <w:t xml:space="preserve">sostanze </w:t>
            </w:r>
            <w:r>
              <w:rPr>
                <w:bCs/>
              </w:rPr>
              <w:t xml:space="preserve">semplici </w:t>
            </w:r>
            <w:r w:rsidRPr="000654BD">
              <w:rPr>
                <w:bCs/>
              </w:rPr>
              <w:t>e</w:t>
            </w:r>
            <w:r w:rsidR="00F2483B">
              <w:rPr>
                <w:bCs/>
              </w:rPr>
              <w:t xml:space="preserve"> i </w:t>
            </w:r>
            <w:r w:rsidRPr="000654BD">
              <w:rPr>
                <w:bCs/>
              </w:rPr>
              <w:t>miscugli di interesse gastronomico.</w:t>
            </w:r>
          </w:p>
        </w:tc>
      </w:tr>
      <w:tr w:rsidR="00493400" w14:paraId="76817E8C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EEA1CA5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CUCINA</w:t>
            </w:r>
          </w:p>
          <w:p w14:paraId="4685DA1D" w14:textId="48AF08FB" w:rsidR="00493400" w:rsidRPr="00B85EF2" w:rsidRDefault="00493400" w:rsidP="00771F67">
            <w:pPr>
              <w:autoSpaceDE w:val="0"/>
              <w:autoSpaceDN w:val="0"/>
              <w:adjustRightInd w:val="0"/>
            </w:pPr>
            <w:r>
              <w:t>Gruppi alimentari: d</w:t>
            </w:r>
            <w:r w:rsidRPr="007753E4">
              <w:t>all’origine del prodotto</w:t>
            </w:r>
            <w:r w:rsidR="00771F67">
              <w:t xml:space="preserve"> </w:t>
            </w:r>
            <w:r w:rsidRPr="007753E4">
              <w:t>alla commercializzazione</w:t>
            </w:r>
            <w:r>
              <w:t xml:space="preserve"> degli alimenti.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E8317A9" w14:textId="77777777" w:rsidR="00493400" w:rsidRDefault="00493400" w:rsidP="00493400">
            <w:pPr>
              <w:tabs>
                <w:tab w:val="left" w:pos="5403"/>
              </w:tabs>
            </w:pPr>
            <w:r>
              <w:rPr>
                <w:b/>
                <w:bCs/>
                <w:iCs/>
              </w:rPr>
              <w:t>LABORATORIO CUCINA</w:t>
            </w:r>
            <w:r>
              <w:t xml:space="preserve"> </w:t>
            </w:r>
          </w:p>
          <w:p w14:paraId="56041AB5" w14:textId="5557E129" w:rsidR="00493400" w:rsidRPr="00493400" w:rsidRDefault="00493400" w:rsidP="00771F67">
            <w:pPr>
              <w:tabs>
                <w:tab w:val="left" w:pos="5403"/>
              </w:tabs>
              <w:jc w:val="both"/>
            </w:pPr>
            <w:r>
              <w:t xml:space="preserve">Saper descrivere </w:t>
            </w:r>
            <w:bookmarkStart w:id="0" w:name="_Hlk207784417"/>
            <w:r>
              <w:t>la classificazione dei gruppi alimentari ed il loro utilizzo in cucina.</w:t>
            </w:r>
            <w:bookmarkEnd w:id="0"/>
          </w:p>
        </w:tc>
      </w:tr>
      <w:tr w:rsidR="00493400" w14:paraId="67DCA041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5023464" w14:textId="77777777" w:rsidR="00493400" w:rsidRPr="00AB6617" w:rsidRDefault="00493400" w:rsidP="00493400">
            <w:pPr>
              <w:contextualSpacing/>
              <w:rPr>
                <w:b/>
                <w:bCs/>
              </w:rPr>
            </w:pPr>
            <w:r w:rsidRPr="00CF33EE">
              <w:rPr>
                <w:b/>
                <w:bCs/>
              </w:rPr>
              <w:t xml:space="preserve">LABORATORIO SALA </w:t>
            </w:r>
            <w:r w:rsidRPr="00AB6617">
              <w:rPr>
                <w:b/>
                <w:bCs/>
              </w:rPr>
              <w:t xml:space="preserve">E VENDITA </w:t>
            </w:r>
          </w:p>
          <w:p w14:paraId="27DFE5A2" w14:textId="67CB414B" w:rsidR="00493400" w:rsidRPr="00B85EF2" w:rsidRDefault="00493400" w:rsidP="00771F67">
            <w:pPr>
              <w:tabs>
                <w:tab w:val="left" w:pos="5403"/>
              </w:tabs>
              <w:jc w:val="both"/>
            </w:pPr>
            <w:r>
              <w:t>La classificazione delle bevande e l’utilizzo della frutta.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37938BD" w14:textId="77777777" w:rsidR="00493400" w:rsidRDefault="00493400" w:rsidP="00493400">
            <w:pPr>
              <w:tabs>
                <w:tab w:val="left" w:pos="5403"/>
              </w:tabs>
            </w:pPr>
            <w:r>
              <w:rPr>
                <w:b/>
                <w:bCs/>
                <w:iCs/>
              </w:rPr>
              <w:t>LABORATORIO SALA E VENDITA</w:t>
            </w:r>
          </w:p>
          <w:p w14:paraId="6C829009" w14:textId="4F0FDF81" w:rsidR="00493400" w:rsidRPr="00B85EF2" w:rsidRDefault="00493400" w:rsidP="00771F67">
            <w:pPr>
              <w:tabs>
                <w:tab w:val="left" w:pos="5403"/>
              </w:tabs>
              <w:jc w:val="both"/>
            </w:pPr>
            <w:r>
              <w:rPr>
                <w:b/>
                <w:bCs/>
                <w:iCs/>
              </w:rPr>
              <w:t xml:space="preserve"> </w:t>
            </w:r>
            <w:r>
              <w:t>Saper classificare le bevande e realizzare i tagli della frutta.</w:t>
            </w:r>
          </w:p>
        </w:tc>
      </w:tr>
      <w:tr w:rsidR="00493400" w14:paraId="709950C5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7456D11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ACCOGLIENZA</w:t>
            </w:r>
          </w:p>
          <w:p w14:paraId="67025389" w14:textId="2D75E0AC" w:rsidR="00493400" w:rsidRPr="00CF33EE" w:rsidRDefault="00493400" w:rsidP="00F2483B">
            <w:pPr>
              <w:contextualSpacing/>
              <w:jc w:val="both"/>
              <w:rPr>
                <w:b/>
                <w:bCs/>
              </w:rPr>
            </w:pPr>
            <w:r w:rsidRPr="00131B3A">
              <w:rPr>
                <w:bCs/>
              </w:rPr>
              <w:t>Tecniche di base per la comunicazione professionale</w:t>
            </w:r>
            <w:r>
              <w:rPr>
                <w:bCs/>
              </w:rPr>
              <w:t xml:space="preserve"> applicata all’assistenza dei clienti.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74E25B34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ACCOGLIENZA</w:t>
            </w:r>
          </w:p>
          <w:p w14:paraId="2AD1C112" w14:textId="77777777" w:rsidR="00493400" w:rsidRDefault="00493400" w:rsidP="00493400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 xml:space="preserve">Presentarsi in modo professionale. </w:t>
            </w:r>
          </w:p>
          <w:p w14:paraId="5F4B8E27" w14:textId="4BE887A9" w:rsidR="00493400" w:rsidRDefault="00493400" w:rsidP="00F2483B">
            <w:pPr>
              <w:tabs>
                <w:tab w:val="left" w:pos="5403"/>
              </w:tabs>
              <w:jc w:val="both"/>
              <w:rPr>
                <w:b/>
                <w:bCs/>
                <w:iCs/>
              </w:rPr>
            </w:pPr>
            <w:r>
              <w:rPr>
                <w:bCs/>
              </w:rPr>
              <w:t>Usare semplici forme di comunicazione per accogliere il cliente.</w:t>
            </w:r>
          </w:p>
        </w:tc>
      </w:tr>
      <w:tr w:rsidR="00493400" w14:paraId="06F38A07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97FB"/>
          </w:tcPr>
          <w:p w14:paraId="4A9C44E1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15FCC88A" w14:textId="680B5349" w:rsidR="00493400" w:rsidRDefault="00493400" w:rsidP="00771F67">
            <w:pPr>
              <w:tabs>
                <w:tab w:val="left" w:pos="5403"/>
              </w:tabs>
              <w:jc w:val="both"/>
            </w:pPr>
            <w:r>
              <w:rPr>
                <w:bCs/>
              </w:rPr>
              <w:t>Acquisizione della terminologia e regolamento dei vari sport.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97FB"/>
          </w:tcPr>
          <w:p w14:paraId="010B4761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1DA61154" w14:textId="3B213FF3" w:rsidR="00493400" w:rsidRDefault="00493400" w:rsidP="00771F67">
            <w:pPr>
              <w:tabs>
                <w:tab w:val="left" w:pos="5403"/>
              </w:tabs>
              <w:jc w:val="both"/>
            </w:pPr>
            <w:r>
              <w:rPr>
                <w:bCs/>
              </w:rPr>
              <w:t>Applicare in modo corretto i fondamentali e gli elementi tecnici sia individuali che di gruppo.</w:t>
            </w:r>
          </w:p>
        </w:tc>
      </w:tr>
      <w:tr w:rsidR="00493400" w14:paraId="6EF69210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9170"/>
          </w:tcPr>
          <w:p w14:paraId="2283B2CA" w14:textId="77777777" w:rsidR="00493400" w:rsidRDefault="00493400" w:rsidP="00493400">
            <w:pPr>
              <w:tabs>
                <w:tab w:val="left" w:pos="5403"/>
              </w:tabs>
              <w:rPr>
                <w:bCs/>
              </w:rPr>
            </w:pPr>
            <w:r>
              <w:rPr>
                <w:b/>
                <w:bCs/>
              </w:rPr>
              <w:t>RELIGIONE</w:t>
            </w:r>
            <w:r>
              <w:rPr>
                <w:bCs/>
              </w:rPr>
              <w:t xml:space="preserve"> </w:t>
            </w:r>
          </w:p>
          <w:p w14:paraId="4802DF19" w14:textId="0D481CC0" w:rsidR="00493400" w:rsidRDefault="00493400" w:rsidP="00493400">
            <w:pPr>
              <w:tabs>
                <w:tab w:val="left" w:pos="5403"/>
              </w:tabs>
            </w:pPr>
            <w:r>
              <w:rPr>
                <w:bCs/>
              </w:rPr>
              <w:t>Le religioni ed il loro sviluppo territoriale.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9170"/>
          </w:tcPr>
          <w:p w14:paraId="1D86B7BB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31359088" w14:textId="7DF85820" w:rsidR="00493400" w:rsidRDefault="00493400" w:rsidP="00493400">
            <w:pPr>
              <w:tabs>
                <w:tab w:val="left" w:pos="5403"/>
              </w:tabs>
            </w:pPr>
            <w:r>
              <w:rPr>
                <w:bCs/>
              </w:rPr>
              <w:t xml:space="preserve"> Saper collocare le religioni nei vari territori</w:t>
            </w:r>
            <w:r w:rsidR="00771F67">
              <w:rPr>
                <w:bCs/>
              </w:rPr>
              <w:t>.</w:t>
            </w:r>
          </w:p>
        </w:tc>
      </w:tr>
      <w:tr w:rsidR="00493400" w:rsidRPr="00564DB3" w14:paraId="0F856502" w14:textId="77777777" w:rsidTr="00493400">
        <w:trPr>
          <w:cantSplit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1DAAB98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TIC</w:t>
            </w:r>
          </w:p>
          <w:p w14:paraId="4CF5C0E2" w14:textId="77777777" w:rsidR="00493400" w:rsidRDefault="00493400" w:rsidP="00493400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Software applicativi di base</w:t>
            </w:r>
          </w:p>
          <w:p w14:paraId="0AF56FB4" w14:textId="3B59C6C0" w:rsidR="00493400" w:rsidRPr="00564DB3" w:rsidRDefault="00493400" w:rsidP="00771F67">
            <w:pPr>
              <w:tabs>
                <w:tab w:val="left" w:pos="5403"/>
              </w:tabs>
              <w:jc w:val="both"/>
              <w:rPr>
                <w:bCs/>
              </w:rPr>
            </w:pPr>
            <w:r>
              <w:rPr>
                <w:bCs/>
              </w:rPr>
              <w:t>Utilizzo e cura degli strumenti e delle attrezzature proprie del settore</w:t>
            </w:r>
            <w:r w:rsidR="00771F67">
              <w:rPr>
                <w:bCs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4CAF874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TIC</w:t>
            </w:r>
          </w:p>
          <w:p w14:paraId="79AA261F" w14:textId="77777777" w:rsidR="00493400" w:rsidRPr="00564DB3" w:rsidRDefault="00493400" w:rsidP="00F2483B">
            <w:pPr>
              <w:tabs>
                <w:tab w:val="left" w:pos="5403"/>
              </w:tabs>
              <w:jc w:val="both"/>
              <w:rPr>
                <w:bCs/>
              </w:rPr>
            </w:pPr>
            <w:r>
              <w:rPr>
                <w:bCs/>
              </w:rPr>
              <w:t>Utilizzare gli strumenti e le attrezzature professionali, curandone l’efficienza.</w:t>
            </w:r>
          </w:p>
        </w:tc>
      </w:tr>
    </w:tbl>
    <w:p w14:paraId="044E55CB" w14:textId="77777777" w:rsidR="00E25059" w:rsidRDefault="00E25059" w:rsidP="00E25059">
      <w:pPr>
        <w:tabs>
          <w:tab w:val="left" w:pos="225"/>
        </w:tabs>
      </w:pPr>
    </w:p>
    <w:p w14:paraId="4C3E0877" w14:textId="77777777" w:rsidR="00E25059" w:rsidRDefault="00E25059" w:rsidP="00E25059">
      <w:pPr>
        <w:jc w:val="center"/>
      </w:pPr>
    </w:p>
    <w:p w14:paraId="02D78E28" w14:textId="77777777" w:rsidR="00E25059" w:rsidRDefault="00E25059" w:rsidP="00E25059">
      <w:pPr>
        <w:jc w:val="center"/>
      </w:pPr>
    </w:p>
    <w:p w14:paraId="070651CD" w14:textId="77777777" w:rsidR="00E17543" w:rsidRDefault="00E17543" w:rsidP="00E25059"/>
    <w:sectPr w:rsidR="00E175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11059"/>
    <w:multiLevelType w:val="multilevel"/>
    <w:tmpl w:val="95C2C6D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32720F83"/>
    <w:multiLevelType w:val="multilevel"/>
    <w:tmpl w:val="8A08CEE0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4F7B7316"/>
    <w:multiLevelType w:val="multilevel"/>
    <w:tmpl w:val="C786D4D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60237430"/>
    <w:multiLevelType w:val="multilevel"/>
    <w:tmpl w:val="30940A6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 w16cid:durableId="290982305">
    <w:abstractNumId w:val="3"/>
  </w:num>
  <w:num w:numId="2" w16cid:durableId="1281108581">
    <w:abstractNumId w:val="1"/>
  </w:num>
  <w:num w:numId="3" w16cid:durableId="943535577">
    <w:abstractNumId w:val="2"/>
  </w:num>
  <w:num w:numId="4" w16cid:durableId="96397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43"/>
    <w:rsid w:val="00037D04"/>
    <w:rsid w:val="00056734"/>
    <w:rsid w:val="00140D71"/>
    <w:rsid w:val="00211007"/>
    <w:rsid w:val="00291F52"/>
    <w:rsid w:val="002D2A03"/>
    <w:rsid w:val="0031456A"/>
    <w:rsid w:val="00341877"/>
    <w:rsid w:val="003B6E75"/>
    <w:rsid w:val="00450F97"/>
    <w:rsid w:val="00493400"/>
    <w:rsid w:val="004B2137"/>
    <w:rsid w:val="005159B8"/>
    <w:rsid w:val="00560960"/>
    <w:rsid w:val="005932F3"/>
    <w:rsid w:val="005B6CCC"/>
    <w:rsid w:val="005C09AB"/>
    <w:rsid w:val="005C6B0A"/>
    <w:rsid w:val="00645A3D"/>
    <w:rsid w:val="0066693E"/>
    <w:rsid w:val="00702E90"/>
    <w:rsid w:val="00724253"/>
    <w:rsid w:val="00771F67"/>
    <w:rsid w:val="00953BC0"/>
    <w:rsid w:val="00A37FD1"/>
    <w:rsid w:val="00AC669C"/>
    <w:rsid w:val="00B33F58"/>
    <w:rsid w:val="00C65798"/>
    <w:rsid w:val="00C91421"/>
    <w:rsid w:val="00D53E67"/>
    <w:rsid w:val="00D72266"/>
    <w:rsid w:val="00E17543"/>
    <w:rsid w:val="00E25059"/>
    <w:rsid w:val="00F02326"/>
    <w:rsid w:val="00F2276C"/>
    <w:rsid w:val="00F2483B"/>
    <w:rsid w:val="00F70530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E07F"/>
  <w15:chartTrackingRefBased/>
  <w15:docId w15:val="{036E6195-52DB-4AB1-9A13-25E5F62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23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qFormat/>
    <w:rsid w:val="00E17543"/>
    <w:pPr>
      <w:spacing w:before="280" w:after="280"/>
    </w:pPr>
  </w:style>
  <w:style w:type="paragraph" w:customStyle="1" w:styleId="Contenutotabella">
    <w:name w:val="Contenuto tabella"/>
    <w:basedOn w:val="Normale"/>
    <w:qFormat/>
    <w:rsid w:val="00E17543"/>
    <w:pPr>
      <w:suppressLineNumbers/>
    </w:pPr>
  </w:style>
  <w:style w:type="character" w:customStyle="1" w:styleId="Titolo1Carattere">
    <w:name w:val="Titolo 1 Carattere"/>
    <w:basedOn w:val="Carpredefinitoparagrafo"/>
    <w:link w:val="Titolo1"/>
    <w:uiPriority w:val="9"/>
    <w:rsid w:val="00F023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Pucci</dc:creator>
  <cp:keywords/>
  <dc:description/>
  <cp:lastModifiedBy>utente</cp:lastModifiedBy>
  <cp:revision>4</cp:revision>
  <dcterms:created xsi:type="dcterms:W3CDTF">2021-10-13T16:01:00Z</dcterms:created>
  <dcterms:modified xsi:type="dcterms:W3CDTF">2025-09-04T07:46:00Z</dcterms:modified>
</cp:coreProperties>
</file>